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91645" w14:textId="32F5AC6A" w:rsidR="000128A5" w:rsidRPr="00B73C50" w:rsidRDefault="000128A5" w:rsidP="000128A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B73C50">
        <w:rPr>
          <w:rFonts w:ascii="Arial" w:hAnsi="Arial" w:cs="Arial"/>
          <w:b/>
          <w:sz w:val="24"/>
        </w:rPr>
        <w:t>3GPP TSG-RAN WG4 Meeting #1</w:t>
      </w:r>
      <w:r w:rsidRPr="00B73C50">
        <w:rPr>
          <w:rFonts w:ascii="Arial" w:hAnsi="Arial" w:cs="Arial" w:hint="eastAsia"/>
          <w:b/>
          <w:sz w:val="24"/>
        </w:rPr>
        <w:t>1</w:t>
      </w:r>
      <w:r w:rsidR="00690D3A">
        <w:rPr>
          <w:rFonts w:ascii="Arial" w:hAnsi="Arial" w:cs="Arial" w:hint="eastAsia"/>
          <w:b/>
          <w:sz w:val="24"/>
        </w:rPr>
        <w:t>3</w:t>
      </w:r>
      <w:r w:rsidRPr="00B73C50">
        <w:rPr>
          <w:rFonts w:ascii="Arial" w:hAnsi="Arial" w:cs="Arial"/>
          <w:b/>
          <w:sz w:val="24"/>
        </w:rPr>
        <w:tab/>
      </w:r>
      <w:r w:rsidRPr="00B73C50">
        <w:rPr>
          <w:rFonts w:ascii="Arial" w:hAnsi="Arial" w:cs="Arial"/>
          <w:b/>
          <w:sz w:val="24"/>
        </w:rPr>
        <w:tab/>
      </w:r>
      <w:r w:rsidR="00F7039D" w:rsidRPr="00F7039D">
        <w:rPr>
          <w:rFonts w:ascii="Arial" w:hAnsi="Arial" w:cs="Arial" w:hint="eastAsia"/>
          <w:b/>
          <w:sz w:val="24"/>
        </w:rPr>
        <w:t>R4-2418218</w:t>
      </w:r>
    </w:p>
    <w:p w14:paraId="56183972" w14:textId="07BAD491" w:rsidR="00736F5C" w:rsidRPr="00F40EB0" w:rsidRDefault="00F7039D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highlight w:val="yellow"/>
        </w:rPr>
      </w:pPr>
      <w:r w:rsidRPr="00F7039D">
        <w:rPr>
          <w:rFonts w:ascii="Arial" w:hAnsi="Arial" w:cs="Arial" w:hint="eastAsia"/>
          <w:b/>
          <w:sz w:val="24"/>
        </w:rPr>
        <w:t xml:space="preserve">Orlando, US, 18th </w:t>
      </w:r>
      <w:r w:rsidRPr="00F7039D">
        <w:rPr>
          <w:rFonts w:ascii="Arial" w:hAnsi="Arial" w:cs="Arial" w:hint="eastAsia"/>
          <w:b/>
          <w:sz w:val="24"/>
        </w:rPr>
        <w:t>–</w:t>
      </w:r>
      <w:r w:rsidRPr="00F7039D">
        <w:rPr>
          <w:rFonts w:ascii="Arial" w:hAnsi="Arial" w:cs="Arial" w:hint="eastAsia"/>
          <w:b/>
          <w:sz w:val="24"/>
        </w:rPr>
        <w:t xml:space="preserve"> 22nd </w:t>
      </w:r>
      <w:proofErr w:type="gramStart"/>
      <w:r w:rsidRPr="00F7039D">
        <w:rPr>
          <w:rFonts w:ascii="Arial" w:hAnsi="Arial" w:cs="Arial" w:hint="eastAsia"/>
          <w:b/>
          <w:sz w:val="24"/>
        </w:rPr>
        <w:t>November,</w:t>
      </w:r>
      <w:proofErr w:type="gramEnd"/>
      <w:r w:rsidRPr="00F7039D">
        <w:rPr>
          <w:rFonts w:ascii="Arial" w:hAnsi="Arial" w:cs="Arial" w:hint="eastAsia"/>
          <w:b/>
          <w:sz w:val="24"/>
        </w:rPr>
        <w:t xml:space="preserve"> 2024</w:t>
      </w:r>
    </w:p>
    <w:p w14:paraId="1968AD27" w14:textId="77777777" w:rsidR="00303106" w:rsidRPr="00F7039D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6E050F01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F7039D">
        <w:rPr>
          <w:rFonts w:ascii="Arial" w:hAnsi="Arial" w:cs="Arial"/>
          <w:b/>
          <w:sz w:val="24"/>
        </w:rPr>
        <w:t>Agenda item</w:t>
      </w:r>
      <w:proofErr w:type="gramStart"/>
      <w:r w:rsidRPr="00F7039D">
        <w:rPr>
          <w:rFonts w:ascii="Arial" w:hAnsi="Arial" w:cs="Arial"/>
          <w:b/>
          <w:sz w:val="24"/>
        </w:rPr>
        <w:t>:</w:t>
      </w:r>
      <w:r w:rsidRPr="00F7039D">
        <w:rPr>
          <w:rFonts w:ascii="Arial" w:hAnsi="Arial" w:cs="Arial"/>
          <w:b/>
          <w:sz w:val="24"/>
        </w:rPr>
        <w:tab/>
        <w:t xml:space="preserve"> </w:t>
      </w:r>
      <w:r w:rsidR="00F7039D" w:rsidRPr="00F7039D">
        <w:rPr>
          <w:rFonts w:ascii="Arial" w:hAnsi="Arial" w:cs="Arial" w:hint="eastAsia"/>
          <w:b/>
          <w:sz w:val="24"/>
        </w:rPr>
        <w:t>7</w:t>
      </w:r>
      <w:r w:rsidR="00303106" w:rsidRPr="00F7039D">
        <w:rPr>
          <w:rFonts w:ascii="Arial" w:hAnsi="Arial" w:cs="Arial" w:hint="eastAsia"/>
          <w:b/>
          <w:sz w:val="24"/>
        </w:rPr>
        <w:t>.2</w:t>
      </w:r>
      <w:r w:rsidR="00693D04" w:rsidRPr="00F7039D">
        <w:rPr>
          <w:rFonts w:ascii="Arial" w:hAnsi="Arial" w:cs="Arial" w:hint="eastAsia"/>
          <w:b/>
          <w:sz w:val="24"/>
        </w:rPr>
        <w:t>3</w:t>
      </w:r>
      <w:proofErr w:type="gramEnd"/>
      <w:r w:rsidR="00303106" w:rsidRPr="00F7039D">
        <w:rPr>
          <w:rFonts w:ascii="Arial" w:hAnsi="Arial" w:cs="Arial" w:hint="eastAsia"/>
          <w:b/>
          <w:sz w:val="24"/>
        </w:rPr>
        <w:t>.2.4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</w:t>
      </w:r>
      <w:proofErr w:type="gramStart"/>
      <w:r w:rsidRPr="00B73C50">
        <w:rPr>
          <w:rFonts w:ascii="Arial" w:hAnsi="Arial" w:cs="Arial"/>
          <w:b/>
          <w:sz w:val="24"/>
        </w:rPr>
        <w:t>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  <w:proofErr w:type="gramEnd"/>
    </w:p>
    <w:p w14:paraId="4A7A5B33" w14:textId="7AFDB6D2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F40EB0">
        <w:rPr>
          <w:rFonts w:ascii="Arial" w:hAnsi="Arial" w:cs="Arial" w:hint="eastAsia"/>
          <w:b/>
          <w:sz w:val="24"/>
        </w:rPr>
        <w:t xml:space="preserve">Further </w:t>
      </w:r>
      <w:r w:rsidR="007972DA" w:rsidRPr="00B73C50">
        <w:rPr>
          <w:rFonts w:ascii="Arial" w:hAnsi="Arial" w:cs="Arial" w:hint="eastAsia"/>
          <w:b/>
          <w:sz w:val="24"/>
        </w:rPr>
        <w:t>Discussions</w:t>
      </w:r>
      <w:r w:rsidR="00ED3E59" w:rsidRPr="00B73C50">
        <w:rPr>
          <w:rFonts w:ascii="Arial" w:hAnsi="Arial" w:cs="Arial" w:hint="eastAsia"/>
          <w:b/>
          <w:sz w:val="24"/>
        </w:rPr>
        <w:t xml:space="preserve"> on LP-WUS </w:t>
      </w:r>
      <w:r w:rsidR="00492960" w:rsidRPr="00B73C50">
        <w:rPr>
          <w:rFonts w:ascii="Arial" w:hAnsi="Arial" w:cs="Arial" w:hint="eastAsia"/>
          <w:b/>
          <w:sz w:val="24"/>
        </w:rPr>
        <w:t>Testability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</w:t>
      </w:r>
      <w:proofErr w:type="gramStart"/>
      <w:r w:rsidRPr="00B73C50">
        <w:rPr>
          <w:rFonts w:ascii="Arial" w:hAnsi="Arial" w:cs="Arial"/>
          <w:b/>
          <w:sz w:val="24"/>
        </w:rPr>
        <w:t>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  <w:proofErr w:type="gramEnd"/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7914456A" w:rsidR="00E40B17" w:rsidRPr="00B73C50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B73C50">
        <w:rPr>
          <w:rFonts w:ascii="Times New Roman" w:hAnsi="Times New Roman"/>
        </w:rPr>
        <w:t xml:space="preserve">This contribution shares </w:t>
      </w:r>
      <w:r w:rsidR="00F40EB0">
        <w:rPr>
          <w:rFonts w:ascii="Times New Roman" w:hAnsi="Times New Roman" w:hint="eastAsia"/>
        </w:rPr>
        <w:t>our</w:t>
      </w:r>
      <w:r w:rsidR="00A3462B" w:rsidRPr="00B73C50">
        <w:rPr>
          <w:rFonts w:ascii="Times New Roman" w:hAnsi="Times New Roman" w:hint="eastAsia"/>
        </w:rPr>
        <w:t xml:space="preserve"> </w:t>
      </w:r>
      <w:r w:rsidRPr="00B73C50">
        <w:rPr>
          <w:rFonts w:ascii="Times New Roman" w:hAnsi="Times New Roman"/>
        </w:rPr>
        <w:t xml:space="preserve">views on </w:t>
      </w:r>
      <w:r w:rsidR="00A3462B" w:rsidRPr="00B73C50">
        <w:rPr>
          <w:rFonts w:ascii="Times New Roman" w:hAnsi="Times New Roman" w:hint="eastAsia"/>
        </w:rPr>
        <w:t xml:space="preserve">LP-WUS </w:t>
      </w:r>
      <w:r w:rsidR="00BE1C21" w:rsidRPr="00B73C50">
        <w:rPr>
          <w:rFonts w:ascii="Times New Roman" w:hAnsi="Times New Roman" w:hint="eastAsia"/>
        </w:rPr>
        <w:t>RF requirements testability issues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70A206A7" w14:textId="7A25A59A" w:rsidR="00781219" w:rsidRDefault="004A7236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</w:t>
      </w:r>
      <w:r w:rsidR="001D25BB">
        <w:rPr>
          <w:rFonts w:ascii="Times New Roman" w:hAnsi="Times New Roman" w:hint="eastAsia"/>
          <w:sz w:val="22"/>
        </w:rPr>
        <w:t xml:space="preserve">t was agreed that RAN4 should further discuss high-level approach on how to achieve LP-WUS </w:t>
      </w:r>
      <w:r w:rsidR="001D25BB">
        <w:rPr>
          <w:rFonts w:ascii="Times New Roman" w:hAnsi="Times New Roman"/>
          <w:sz w:val="22"/>
        </w:rPr>
        <w:t>performance</w:t>
      </w:r>
      <w:r w:rsidR="001D25BB">
        <w:rPr>
          <w:rFonts w:ascii="Times New Roman" w:hAnsi="Times New Roman" w:hint="eastAsia"/>
          <w:sz w:val="22"/>
        </w:rPr>
        <w:t xml:space="preserve"> </w:t>
      </w:r>
      <w:r w:rsidR="001D25BB">
        <w:rPr>
          <w:rFonts w:ascii="Times New Roman" w:hAnsi="Times New Roman"/>
          <w:sz w:val="22"/>
        </w:rPr>
        <w:t>verification</w:t>
      </w:r>
      <w:r w:rsidR="0038674F">
        <w:rPr>
          <w:rFonts w:ascii="Times New Roman" w:hAnsi="Times New Roman" w:hint="eastAsia"/>
          <w:sz w:val="22"/>
        </w:rPr>
        <w:t xml:space="preserve">, </w:t>
      </w:r>
      <w:r>
        <w:rPr>
          <w:rFonts w:ascii="Times New Roman" w:hAnsi="Times New Roman" w:hint="eastAsia"/>
          <w:sz w:val="22"/>
        </w:rPr>
        <w:t>however</w:t>
      </w:r>
      <w:r w:rsidR="00C567B4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there is </w:t>
      </w:r>
      <w:proofErr w:type="gramStart"/>
      <w:r>
        <w:rPr>
          <w:rFonts w:ascii="Times New Roman" w:hAnsi="Times New Roman" w:hint="eastAsia"/>
          <w:sz w:val="22"/>
        </w:rPr>
        <w:t>no</w:t>
      </w:r>
      <w:proofErr w:type="gramEnd"/>
      <w:r>
        <w:rPr>
          <w:rFonts w:ascii="Times New Roman" w:hAnsi="Times New Roman" w:hint="eastAsia"/>
          <w:sz w:val="22"/>
        </w:rPr>
        <w:t xml:space="preserve"> </w:t>
      </w:r>
      <w:r w:rsidR="00C567B4">
        <w:rPr>
          <w:rFonts w:ascii="Times New Roman" w:hAnsi="Times New Roman" w:hint="eastAsia"/>
          <w:sz w:val="22"/>
        </w:rPr>
        <w:t>much</w:t>
      </w:r>
      <w:r>
        <w:rPr>
          <w:rFonts w:ascii="Times New Roman" w:hAnsi="Times New Roman" w:hint="eastAsia"/>
          <w:sz w:val="22"/>
        </w:rPr>
        <w:t xml:space="preserve"> progress on LP-WUS testability issue last meeting [1]</w:t>
      </w:r>
      <w:r w:rsidR="001D25BB">
        <w:rPr>
          <w:rFonts w:ascii="Times New Roman" w:hAnsi="Times New Roman" w:hint="eastAsia"/>
          <w:sz w:val="22"/>
        </w:rPr>
        <w:t xml:space="preserve">. </w:t>
      </w:r>
    </w:p>
    <w:p w14:paraId="21DEC0E1" w14:textId="62EE2EFF" w:rsidR="004A7236" w:rsidRDefault="004A7236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The </w:t>
      </w:r>
      <w:r>
        <w:rPr>
          <w:rFonts w:ascii="Times New Roman" w:hAnsi="Times New Roman"/>
          <w:sz w:val="22"/>
        </w:rPr>
        <w:t>fundamental</w:t>
      </w:r>
      <w:r>
        <w:rPr>
          <w:rFonts w:ascii="Times New Roman" w:hAnsi="Times New Roman" w:hint="eastAsia"/>
          <w:sz w:val="22"/>
        </w:rPr>
        <w:t xml:space="preserve"> issue is that the LP-WUS RF requirements </w:t>
      </w:r>
      <w:proofErr w:type="spellStart"/>
      <w:proofErr w:type="gramStart"/>
      <w:r>
        <w:rPr>
          <w:rFonts w:ascii="Times New Roman" w:hAnsi="Times New Roman" w:hint="eastAsia"/>
          <w:sz w:val="22"/>
        </w:rPr>
        <w:t>can not</w:t>
      </w:r>
      <w:proofErr w:type="spellEnd"/>
      <w:proofErr w:type="gramEnd"/>
      <w:r>
        <w:rPr>
          <w:rFonts w:ascii="Times New Roman" w:hAnsi="Times New Roman" w:hint="eastAsia"/>
          <w:sz w:val="22"/>
        </w:rPr>
        <w:t xml:space="preserve"> be verified by the same way </w:t>
      </w:r>
      <w:r w:rsidR="00835408">
        <w:rPr>
          <w:rFonts w:ascii="Times New Roman" w:hAnsi="Times New Roman" w:hint="eastAsia"/>
          <w:sz w:val="22"/>
        </w:rPr>
        <w:t>of</w:t>
      </w:r>
      <w:r>
        <w:rPr>
          <w:rFonts w:ascii="Times New Roman" w:hAnsi="Times New Roman" w:hint="eastAsia"/>
          <w:sz w:val="22"/>
        </w:rPr>
        <w:t xml:space="preserve"> MR. RAN4 should have common understanding </w:t>
      </w:r>
      <w:r w:rsidR="00835408">
        <w:rPr>
          <w:rFonts w:ascii="Times New Roman" w:hAnsi="Times New Roman" w:hint="eastAsia"/>
          <w:sz w:val="22"/>
        </w:rPr>
        <w:t>that t</w:t>
      </w:r>
      <w:r>
        <w:rPr>
          <w:rFonts w:ascii="Times New Roman" w:hAnsi="Times New Roman" w:hint="eastAsia"/>
          <w:sz w:val="22"/>
        </w:rPr>
        <w:t>his is not the testing</w:t>
      </w:r>
      <w:r w:rsidR="00835408"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 xml:space="preserve">time </w:t>
      </w:r>
      <w:r w:rsidR="00835408">
        <w:rPr>
          <w:rFonts w:ascii="Times New Roman" w:hAnsi="Times New Roman" w:hint="eastAsia"/>
          <w:sz w:val="22"/>
        </w:rPr>
        <w:t xml:space="preserve">reduction </w:t>
      </w:r>
      <w:r>
        <w:rPr>
          <w:rFonts w:ascii="Times New Roman" w:hAnsi="Times New Roman" w:hint="eastAsia"/>
          <w:sz w:val="22"/>
        </w:rPr>
        <w:t xml:space="preserve">issue but the basic </w:t>
      </w:r>
      <w:r w:rsidR="00C567B4">
        <w:rPr>
          <w:rFonts w:ascii="Times New Roman" w:hAnsi="Times New Roman" w:hint="eastAsia"/>
          <w:sz w:val="22"/>
        </w:rPr>
        <w:t>aspect</w:t>
      </w:r>
      <w:r>
        <w:rPr>
          <w:rFonts w:ascii="Times New Roman" w:hAnsi="Times New Roman" w:hint="eastAsia"/>
          <w:sz w:val="22"/>
        </w:rPr>
        <w:t xml:space="preserve"> on how to verify the performance of th</w:t>
      </w:r>
      <w:r w:rsidR="00835408">
        <w:rPr>
          <w:rFonts w:ascii="Times New Roman" w:hAnsi="Times New Roman" w:hint="eastAsia"/>
          <w:sz w:val="22"/>
        </w:rPr>
        <w:t>e</w:t>
      </w:r>
      <w:r>
        <w:rPr>
          <w:rFonts w:ascii="Times New Roman" w:hAnsi="Times New Roman" w:hint="eastAsia"/>
          <w:sz w:val="22"/>
        </w:rPr>
        <w:t xml:space="preserve"> receiver</w:t>
      </w:r>
      <w:r w:rsidR="00835408">
        <w:rPr>
          <w:rFonts w:ascii="Times New Roman" w:hAnsi="Times New Roman" w:hint="eastAsia"/>
          <w:sz w:val="22"/>
        </w:rPr>
        <w:t xml:space="preserve"> which may only work </w:t>
      </w:r>
      <w:r w:rsidR="00C567B4">
        <w:rPr>
          <w:rFonts w:ascii="Times New Roman" w:hAnsi="Times New Roman" w:hint="eastAsia"/>
          <w:sz w:val="22"/>
        </w:rPr>
        <w:t>at</w:t>
      </w:r>
      <w:r w:rsidR="00835408">
        <w:rPr>
          <w:rFonts w:ascii="Times New Roman" w:hAnsi="Times New Roman" w:hint="eastAsia"/>
          <w:sz w:val="22"/>
        </w:rPr>
        <w:t xml:space="preserve"> </w:t>
      </w:r>
      <w:r w:rsidR="00835408">
        <w:rPr>
          <w:rFonts w:ascii="Times New Roman" w:hAnsi="Times New Roman"/>
          <w:sz w:val="22"/>
        </w:rPr>
        <w:t>idle</w:t>
      </w:r>
      <w:r w:rsidR="00835408">
        <w:rPr>
          <w:rFonts w:ascii="Times New Roman" w:hAnsi="Times New Roman" w:hint="eastAsia"/>
          <w:sz w:val="22"/>
        </w:rPr>
        <w:t xml:space="preserve"> mode</w:t>
      </w:r>
      <w:r>
        <w:rPr>
          <w:rFonts w:ascii="Times New Roman" w:hAnsi="Times New Roman" w:hint="eastAsia"/>
          <w:sz w:val="22"/>
        </w:rPr>
        <w:t>.</w:t>
      </w:r>
      <w:r w:rsidR="004D6EB6">
        <w:rPr>
          <w:rFonts w:ascii="Times New Roman" w:hAnsi="Times New Roman" w:hint="eastAsia"/>
          <w:sz w:val="22"/>
        </w:rPr>
        <w:t xml:space="preserve"> This belongs to core requirements </w:t>
      </w:r>
      <w:r w:rsidR="00C567B4">
        <w:rPr>
          <w:rFonts w:ascii="Times New Roman" w:hAnsi="Times New Roman" w:hint="eastAsia"/>
          <w:sz w:val="22"/>
        </w:rPr>
        <w:t>related issues</w:t>
      </w:r>
      <w:r w:rsidR="004D6EB6">
        <w:rPr>
          <w:rFonts w:ascii="Times New Roman" w:hAnsi="Times New Roman" w:hint="eastAsia"/>
          <w:sz w:val="22"/>
        </w:rPr>
        <w:t xml:space="preserve">, rather than detailed test procedure </w:t>
      </w:r>
      <w:r w:rsidR="00C567B4">
        <w:rPr>
          <w:rFonts w:ascii="Times New Roman" w:hAnsi="Times New Roman" w:hint="eastAsia"/>
          <w:sz w:val="22"/>
        </w:rPr>
        <w:t>design</w:t>
      </w:r>
      <w:r w:rsidR="004D6EB6">
        <w:rPr>
          <w:rFonts w:ascii="Times New Roman" w:hAnsi="Times New Roman" w:hint="eastAsia"/>
          <w:sz w:val="22"/>
        </w:rPr>
        <w:t xml:space="preserve"> which is RAN5 responsibility.</w:t>
      </w:r>
    </w:p>
    <w:p w14:paraId="4CBC5748" w14:textId="1521D9A5" w:rsidR="004A7236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 are two </w:t>
      </w:r>
      <w:r>
        <w:rPr>
          <w:rFonts w:ascii="Times New Roman" w:hAnsi="Times New Roman"/>
          <w:sz w:val="22"/>
        </w:rPr>
        <w:t>different</w:t>
      </w:r>
      <w:r>
        <w:rPr>
          <w:rFonts w:ascii="Times New Roman" w:hAnsi="Times New Roman" w:hint="eastAsia"/>
          <w:sz w:val="22"/>
        </w:rPr>
        <w:t xml:space="preserve"> views, one way is to verify the RF performance based on </w:t>
      </w:r>
      <w:r w:rsidR="003F7797">
        <w:rPr>
          <w:rFonts w:ascii="Times New Roman" w:hAnsi="Times New Roman" w:hint="eastAsia"/>
          <w:sz w:val="22"/>
        </w:rPr>
        <w:t xml:space="preserve">a </w:t>
      </w:r>
      <w:r>
        <w:rPr>
          <w:rFonts w:ascii="Times New Roman" w:hAnsi="Times New Roman" w:hint="eastAsia"/>
          <w:sz w:val="22"/>
        </w:rPr>
        <w:t>full</w:t>
      </w:r>
      <w:r w:rsidR="003F7797"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 xml:space="preserve">process of LP-&gt;MR wakeup procedure, this is close to real working scenario of LP-WUR, but drawback is </w:t>
      </w:r>
      <w:r w:rsidR="003F7797">
        <w:rPr>
          <w:rFonts w:ascii="Times New Roman" w:hAnsi="Times New Roman" w:hint="eastAsia"/>
          <w:sz w:val="22"/>
        </w:rPr>
        <w:t xml:space="preserve">repeatability and </w:t>
      </w:r>
      <w:r>
        <w:rPr>
          <w:rFonts w:ascii="Times New Roman" w:hAnsi="Times New Roman" w:hint="eastAsia"/>
          <w:sz w:val="22"/>
        </w:rPr>
        <w:t xml:space="preserve">testing time </w:t>
      </w:r>
      <w:r w:rsidR="00735670">
        <w:rPr>
          <w:rFonts w:ascii="Times New Roman" w:hAnsi="Times New Roman" w:hint="eastAsia"/>
          <w:sz w:val="22"/>
        </w:rPr>
        <w:t>of test system</w:t>
      </w:r>
      <w:r>
        <w:rPr>
          <w:rFonts w:ascii="Times New Roman" w:hAnsi="Times New Roman" w:hint="eastAsia"/>
          <w:sz w:val="22"/>
        </w:rPr>
        <w:t>.</w:t>
      </w:r>
      <w:r w:rsidR="004A7236">
        <w:rPr>
          <w:rFonts w:ascii="Times New Roman" w:hAnsi="Times New Roman" w:hint="eastAsia"/>
          <w:sz w:val="22"/>
        </w:rPr>
        <w:t xml:space="preserve"> No RF requirement was verified by this approach</w:t>
      </w:r>
      <w:r w:rsidR="00BB4643">
        <w:rPr>
          <w:rFonts w:ascii="Times New Roman" w:hAnsi="Times New Roman" w:hint="eastAsia"/>
          <w:sz w:val="22"/>
        </w:rPr>
        <w:t xml:space="preserve"> currently</w:t>
      </w:r>
      <w:r w:rsidR="004A7236">
        <w:rPr>
          <w:rFonts w:ascii="Times New Roman" w:hAnsi="Times New Roman" w:hint="eastAsia"/>
          <w:sz w:val="22"/>
        </w:rPr>
        <w:t xml:space="preserve">. </w:t>
      </w:r>
    </w:p>
    <w:p w14:paraId="6EE22508" w14:textId="1C4F0AE2" w:rsidR="00781219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Another way around is </w:t>
      </w:r>
      <w:r w:rsidR="006A1923">
        <w:rPr>
          <w:rFonts w:ascii="Times New Roman" w:hAnsi="Times New Roman" w:hint="eastAsia"/>
          <w:sz w:val="22"/>
        </w:rPr>
        <w:t xml:space="preserve">a simple approach </w:t>
      </w:r>
      <w:r>
        <w:rPr>
          <w:rFonts w:ascii="Times New Roman" w:hAnsi="Times New Roman" w:hint="eastAsia"/>
          <w:sz w:val="22"/>
        </w:rPr>
        <w:t xml:space="preserve">to verify the LP-WUS performance based on </w:t>
      </w:r>
      <w:r w:rsidR="00B643C5">
        <w:rPr>
          <w:rFonts w:ascii="Times New Roman" w:hAnsi="Times New Roman" w:hint="eastAsia"/>
          <w:sz w:val="22"/>
        </w:rPr>
        <w:t xml:space="preserve">UE </w:t>
      </w:r>
      <w:r>
        <w:rPr>
          <w:rFonts w:ascii="Times New Roman" w:hAnsi="Times New Roman" w:hint="eastAsia"/>
          <w:sz w:val="22"/>
        </w:rPr>
        <w:t xml:space="preserve">test mode without wake-up MR each time but just record the LP-WUS </w:t>
      </w:r>
      <w:r w:rsidR="006A1923">
        <w:rPr>
          <w:rFonts w:ascii="Times New Roman" w:hAnsi="Times New Roman" w:hint="eastAsia"/>
          <w:sz w:val="22"/>
        </w:rPr>
        <w:t xml:space="preserve">outcome and calculate </w:t>
      </w:r>
      <w:r>
        <w:rPr>
          <w:rFonts w:ascii="Times New Roman" w:hAnsi="Times New Roman" w:hint="eastAsia"/>
          <w:sz w:val="22"/>
        </w:rPr>
        <w:t>MDR</w:t>
      </w:r>
      <w:r w:rsidR="00B643C5">
        <w:rPr>
          <w:rFonts w:ascii="Times New Roman" w:hAnsi="Times New Roman" w:hint="eastAsia"/>
          <w:sz w:val="22"/>
        </w:rPr>
        <w:t xml:space="preserve"> percentage</w:t>
      </w:r>
      <w:r>
        <w:rPr>
          <w:rFonts w:ascii="Times New Roman" w:hAnsi="Times New Roman" w:hint="eastAsia"/>
          <w:sz w:val="22"/>
        </w:rPr>
        <w:t>.</w:t>
      </w:r>
    </w:p>
    <w:p w14:paraId="0C4A8B74" w14:textId="7AAD6A21" w:rsidR="002E69D7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our understanding, </w:t>
      </w:r>
      <w:r w:rsidR="004E203D" w:rsidRPr="009D03A9">
        <w:rPr>
          <w:rFonts w:ascii="Times New Roman" w:hAnsi="Times New Roman" w:hint="eastAsia"/>
          <w:sz w:val="22"/>
        </w:rPr>
        <w:t xml:space="preserve">to meet the </w:t>
      </w:r>
      <w:r w:rsidR="00BB4643" w:rsidRPr="009D03A9">
        <w:rPr>
          <w:rFonts w:ascii="Times New Roman" w:hAnsi="Times New Roman"/>
          <w:sz w:val="22"/>
        </w:rPr>
        <w:t>statistics</w:t>
      </w:r>
      <w:r w:rsidR="004E203D" w:rsidRPr="009D03A9">
        <w:rPr>
          <w:rFonts w:ascii="Times New Roman" w:hAnsi="Times New Roman" w:hint="eastAsia"/>
          <w:sz w:val="22"/>
        </w:rPr>
        <w:t xml:space="preserve"> of test results, </w:t>
      </w:r>
      <w:proofErr w:type="gramStart"/>
      <w:r w:rsidR="00B643C5">
        <w:rPr>
          <w:rFonts w:ascii="Times New Roman" w:hAnsi="Times New Roman" w:hint="eastAsia"/>
          <w:sz w:val="22"/>
        </w:rPr>
        <w:t>the repeatability</w:t>
      </w:r>
      <w:proofErr w:type="gramEnd"/>
      <w:r w:rsidR="00B643C5">
        <w:rPr>
          <w:rFonts w:ascii="Times New Roman" w:hAnsi="Times New Roman" w:hint="eastAsia"/>
          <w:sz w:val="22"/>
        </w:rPr>
        <w:t xml:space="preserve"> and testing-time </w:t>
      </w:r>
      <w:r w:rsidR="00BB4643">
        <w:rPr>
          <w:rFonts w:ascii="Times New Roman" w:hAnsi="Times New Roman" w:hint="eastAsia"/>
          <w:sz w:val="22"/>
        </w:rPr>
        <w:t xml:space="preserve">are not the only </w:t>
      </w:r>
      <w:r w:rsidR="00B643C5">
        <w:rPr>
          <w:rFonts w:ascii="Times New Roman" w:hAnsi="Times New Roman" w:hint="eastAsia"/>
          <w:sz w:val="22"/>
        </w:rPr>
        <w:t>issue</w:t>
      </w:r>
      <w:r w:rsidR="00BB4643">
        <w:rPr>
          <w:rFonts w:ascii="Times New Roman" w:hAnsi="Times New Roman" w:hint="eastAsia"/>
          <w:sz w:val="22"/>
        </w:rPr>
        <w:t>s</w:t>
      </w:r>
      <w:r w:rsidR="00B643C5">
        <w:rPr>
          <w:rFonts w:ascii="Times New Roman" w:hAnsi="Times New Roman" w:hint="eastAsia"/>
          <w:sz w:val="22"/>
        </w:rPr>
        <w:t xml:space="preserve">, more important, </w:t>
      </w:r>
      <w:r>
        <w:rPr>
          <w:rFonts w:ascii="Times New Roman" w:hAnsi="Times New Roman" w:hint="eastAsia"/>
          <w:sz w:val="22"/>
        </w:rPr>
        <w:t xml:space="preserve">the LR to MR wakeup can be a functionality test </w:t>
      </w:r>
      <w:r w:rsidR="0038674F">
        <w:rPr>
          <w:rFonts w:ascii="Times New Roman" w:hAnsi="Times New Roman" w:hint="eastAsia"/>
          <w:sz w:val="22"/>
        </w:rPr>
        <w:t>rather than</w:t>
      </w:r>
      <w:r>
        <w:rPr>
          <w:rFonts w:ascii="Times New Roman" w:hAnsi="Times New Roman" w:hint="eastAsia"/>
          <w:sz w:val="22"/>
        </w:rPr>
        <w:t xml:space="preserve"> </w:t>
      </w:r>
      <w:r w:rsidR="00B643C5">
        <w:rPr>
          <w:rFonts w:ascii="Times New Roman" w:hAnsi="Times New Roman" w:hint="eastAsia"/>
          <w:sz w:val="22"/>
        </w:rPr>
        <w:t xml:space="preserve">the </w:t>
      </w:r>
      <w:r>
        <w:rPr>
          <w:rFonts w:ascii="Times New Roman" w:hAnsi="Times New Roman" w:hint="eastAsia"/>
          <w:sz w:val="22"/>
        </w:rPr>
        <w:t>RF performance</w:t>
      </w:r>
      <w:r w:rsidR="0038674F">
        <w:rPr>
          <w:rFonts w:ascii="Times New Roman" w:hAnsi="Times New Roman" w:hint="eastAsia"/>
          <w:sz w:val="22"/>
        </w:rPr>
        <w:t xml:space="preserve"> testing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 REFSENS and other RX requirements, we just need to verify LR output results via test mode, no wake</w:t>
      </w:r>
      <w:r w:rsidR="00742C0E"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 xml:space="preserve">up action is needed </w:t>
      </w:r>
      <w:r w:rsidR="0038674F">
        <w:rPr>
          <w:rFonts w:ascii="Times New Roman" w:hAnsi="Times New Roman" w:hint="eastAsia"/>
          <w:sz w:val="22"/>
        </w:rPr>
        <w:t>at each OOK-ON signal</w:t>
      </w:r>
      <w:r w:rsidR="00437D5A">
        <w:rPr>
          <w:rFonts w:ascii="Times New Roman" w:hAnsi="Times New Roman" w:hint="eastAsia"/>
          <w:sz w:val="22"/>
        </w:rPr>
        <w:t>/</w:t>
      </w:r>
      <w:r w:rsidR="00437D5A">
        <w:rPr>
          <w:rFonts w:ascii="Times New Roman" w:hAnsi="Times New Roman"/>
          <w:sz w:val="22"/>
        </w:rPr>
        <w:t>sequence</w:t>
      </w:r>
      <w:r w:rsidR="0038674F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during testing period.</w:t>
      </w:r>
    </w:p>
    <w:p w14:paraId="148EA3FB" w14:textId="05A123E5" w:rsidR="00781219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t>Observation 1</w:t>
      </w:r>
      <w:r>
        <w:rPr>
          <w:rFonts w:ascii="Times New Roman" w:hAnsi="Times New Roman" w:hint="eastAsia"/>
          <w:sz w:val="22"/>
        </w:rPr>
        <w:t xml:space="preserve">: </w:t>
      </w:r>
      <w:r w:rsidRPr="00781219">
        <w:rPr>
          <w:rFonts w:ascii="Times New Roman" w:hAnsi="Times New Roman" w:hint="eastAsia"/>
          <w:sz w:val="22"/>
        </w:rPr>
        <w:t>LR to MR wakeup can be a functionality test</w:t>
      </w:r>
      <w:r>
        <w:rPr>
          <w:rFonts w:ascii="Times New Roman" w:hAnsi="Times New Roman" w:hint="eastAsia"/>
          <w:sz w:val="22"/>
        </w:rPr>
        <w:t>.</w:t>
      </w:r>
      <w:r w:rsidR="004A7236">
        <w:rPr>
          <w:rFonts w:ascii="Times New Roman" w:hAnsi="Times New Roman" w:hint="eastAsia"/>
          <w:sz w:val="22"/>
        </w:rPr>
        <w:t xml:space="preserve"> </w:t>
      </w:r>
      <w:r w:rsidR="004A7236">
        <w:rPr>
          <w:rFonts w:ascii="Times New Roman" w:hAnsi="Times New Roman"/>
          <w:sz w:val="22"/>
        </w:rPr>
        <w:t>F</w:t>
      </w:r>
      <w:r w:rsidR="004A7236">
        <w:rPr>
          <w:rFonts w:ascii="Times New Roman" w:hAnsi="Times New Roman" w:hint="eastAsia"/>
          <w:sz w:val="22"/>
        </w:rPr>
        <w:t>or RF requirements testing, no need to wake</w:t>
      </w:r>
      <w:r w:rsidR="00B643C5">
        <w:rPr>
          <w:rFonts w:ascii="Times New Roman" w:hAnsi="Times New Roman" w:hint="eastAsia"/>
          <w:sz w:val="22"/>
        </w:rPr>
        <w:t xml:space="preserve"> </w:t>
      </w:r>
      <w:r w:rsidR="004A7236">
        <w:rPr>
          <w:rFonts w:ascii="Times New Roman" w:hAnsi="Times New Roman" w:hint="eastAsia"/>
          <w:sz w:val="22"/>
        </w:rPr>
        <w:t xml:space="preserve">up MR each time. </w:t>
      </w:r>
    </w:p>
    <w:p w14:paraId="714FDCE8" w14:textId="4FADC406" w:rsidR="00781219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t>Observation 2</w:t>
      </w:r>
      <w:r>
        <w:rPr>
          <w:rFonts w:ascii="Times New Roman" w:hAnsi="Times New Roman" w:hint="eastAsia"/>
          <w:sz w:val="22"/>
        </w:rPr>
        <w:t xml:space="preserve">: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REFSENS and other RX requirements, </w:t>
      </w:r>
      <w:r w:rsidR="004A7236">
        <w:rPr>
          <w:rFonts w:ascii="Times New Roman" w:hAnsi="Times New Roman" w:hint="eastAsia"/>
          <w:sz w:val="22"/>
        </w:rPr>
        <w:t xml:space="preserve">a </w:t>
      </w:r>
      <w:r w:rsidR="00BB4643">
        <w:rPr>
          <w:rFonts w:ascii="Times New Roman" w:hAnsi="Times New Roman" w:hint="eastAsia"/>
          <w:sz w:val="22"/>
        </w:rPr>
        <w:t xml:space="preserve">UE </w:t>
      </w:r>
      <w:r>
        <w:rPr>
          <w:rFonts w:ascii="Times New Roman" w:hAnsi="Times New Roman" w:hint="eastAsia"/>
          <w:sz w:val="22"/>
        </w:rPr>
        <w:t>test mode</w:t>
      </w:r>
      <w:r w:rsidR="004A7236">
        <w:rPr>
          <w:rFonts w:ascii="Times New Roman" w:hAnsi="Times New Roman" w:hint="eastAsia"/>
          <w:sz w:val="22"/>
        </w:rPr>
        <w:t xml:space="preserve"> is needed to </w:t>
      </w:r>
      <w:r w:rsidR="004A7236">
        <w:rPr>
          <w:rFonts w:ascii="Times New Roman" w:hAnsi="Times New Roman"/>
          <w:sz w:val="22"/>
        </w:rPr>
        <w:t>support</w:t>
      </w:r>
      <w:r w:rsidR="004A7236">
        <w:rPr>
          <w:rFonts w:ascii="Times New Roman" w:hAnsi="Times New Roman" w:hint="eastAsia"/>
          <w:sz w:val="22"/>
        </w:rPr>
        <w:t xml:space="preserve"> the measurements</w:t>
      </w:r>
      <w:r w:rsidR="00BB4643">
        <w:rPr>
          <w:rFonts w:ascii="Times New Roman" w:hAnsi="Times New Roman" w:hint="eastAsia"/>
          <w:sz w:val="22"/>
        </w:rPr>
        <w:t>,</w:t>
      </w:r>
      <w:r w:rsidR="004A7236">
        <w:rPr>
          <w:rFonts w:ascii="Times New Roman" w:hAnsi="Times New Roman" w:hint="eastAsia"/>
          <w:sz w:val="22"/>
        </w:rPr>
        <w:t xml:space="preserve"> given there is no close-loop feedback to </w:t>
      </w:r>
      <w:proofErr w:type="spellStart"/>
      <w:r w:rsidR="004A7236">
        <w:rPr>
          <w:rFonts w:ascii="Times New Roman" w:hAnsi="Times New Roman" w:hint="eastAsia"/>
          <w:sz w:val="22"/>
        </w:rPr>
        <w:t>gNB</w:t>
      </w:r>
      <w:proofErr w:type="spellEnd"/>
      <w:r w:rsidR="004A7236">
        <w:rPr>
          <w:rFonts w:ascii="Times New Roman" w:hAnsi="Times New Roman" w:hint="eastAsia"/>
          <w:sz w:val="22"/>
        </w:rPr>
        <w:t xml:space="preserve"> by LP-WUR</w:t>
      </w:r>
      <w:r>
        <w:rPr>
          <w:rFonts w:ascii="Times New Roman" w:hAnsi="Times New Roman" w:hint="eastAsia"/>
          <w:sz w:val="22"/>
        </w:rPr>
        <w:t>.</w:t>
      </w:r>
    </w:p>
    <w:p w14:paraId="6E750F2B" w14:textId="207B244B" w:rsidR="002C717D" w:rsidRPr="009D03A9" w:rsidRDefault="004E203D" w:rsidP="004E203D">
      <w:pPr>
        <w:spacing w:after="120"/>
        <w:jc w:val="left"/>
        <w:rPr>
          <w:rFonts w:ascii="Times New Roman" w:hAnsi="Times New Roman"/>
          <w:sz w:val="22"/>
        </w:rPr>
      </w:pPr>
      <w:r w:rsidRPr="009D03A9">
        <w:rPr>
          <w:rFonts w:ascii="Times New Roman" w:hAnsi="Times New Roman" w:hint="eastAsia"/>
          <w:sz w:val="22"/>
        </w:rPr>
        <w:t>Therefore, before discussi</w:t>
      </w:r>
      <w:r w:rsidR="002F67EE">
        <w:rPr>
          <w:rFonts w:ascii="Times New Roman" w:hAnsi="Times New Roman" w:hint="eastAsia"/>
          <w:sz w:val="22"/>
        </w:rPr>
        <w:t>ng</w:t>
      </w:r>
      <w:r w:rsidRPr="009D03A9">
        <w:rPr>
          <w:rFonts w:ascii="Times New Roman" w:hAnsi="Times New Roman" w:hint="eastAsia"/>
          <w:sz w:val="22"/>
        </w:rPr>
        <w:t xml:space="preserve"> detailed test </w:t>
      </w:r>
      <w:r w:rsidR="00781219">
        <w:rPr>
          <w:rFonts w:ascii="Times New Roman" w:hAnsi="Times New Roman" w:hint="eastAsia"/>
          <w:sz w:val="22"/>
        </w:rPr>
        <w:t xml:space="preserve">procedures, </w:t>
      </w:r>
      <w:r w:rsidRPr="009D03A9">
        <w:rPr>
          <w:rFonts w:ascii="Times New Roman" w:hAnsi="Times New Roman" w:hint="eastAsia"/>
          <w:sz w:val="22"/>
        </w:rPr>
        <w:t>RAN4 should align first</w:t>
      </w:r>
      <w:r w:rsidR="00BB4643">
        <w:rPr>
          <w:rFonts w:ascii="Times New Roman" w:hAnsi="Times New Roman" w:hint="eastAsia"/>
          <w:sz w:val="22"/>
        </w:rPr>
        <w:t>ly</w:t>
      </w:r>
      <w:r w:rsidRPr="009D03A9">
        <w:rPr>
          <w:rFonts w:ascii="Times New Roman" w:hAnsi="Times New Roman" w:hint="eastAsia"/>
          <w:sz w:val="22"/>
        </w:rPr>
        <w:t xml:space="preserve"> the general </w:t>
      </w:r>
      <w:r w:rsidR="00BB4643">
        <w:rPr>
          <w:rFonts w:ascii="Times New Roman" w:hAnsi="Times New Roman" w:hint="eastAsia"/>
          <w:sz w:val="22"/>
        </w:rPr>
        <w:t>understanding</w:t>
      </w:r>
      <w:r w:rsidRPr="009D03A9">
        <w:rPr>
          <w:rFonts w:ascii="Times New Roman" w:hAnsi="Times New Roman" w:hint="eastAsia"/>
          <w:sz w:val="22"/>
        </w:rPr>
        <w:t xml:space="preserve"> that the MDR </w:t>
      </w:r>
      <w:r w:rsidR="00BB4643">
        <w:rPr>
          <w:rFonts w:ascii="Times New Roman" w:hAnsi="Times New Roman" w:hint="eastAsia"/>
          <w:sz w:val="22"/>
        </w:rPr>
        <w:t xml:space="preserve">should be </w:t>
      </w:r>
      <w:r w:rsidRPr="009D03A9">
        <w:rPr>
          <w:rFonts w:ascii="Times New Roman" w:hAnsi="Times New Roman" w:hint="eastAsia"/>
          <w:sz w:val="22"/>
        </w:rPr>
        <w:t xml:space="preserve">counted without waking up the MR </w:t>
      </w:r>
      <w:r w:rsidR="002E69D7">
        <w:rPr>
          <w:rFonts w:ascii="Times New Roman" w:hAnsi="Times New Roman" w:hint="eastAsia"/>
          <w:sz w:val="22"/>
        </w:rPr>
        <w:t xml:space="preserve">each time </w:t>
      </w:r>
      <w:r w:rsidR="00BB4643">
        <w:rPr>
          <w:rFonts w:ascii="Times New Roman" w:hAnsi="Times New Roman" w:hint="eastAsia"/>
          <w:sz w:val="22"/>
        </w:rPr>
        <w:t>during</w:t>
      </w:r>
      <w:r w:rsidRPr="009D03A9">
        <w:rPr>
          <w:rFonts w:ascii="Times New Roman" w:hAnsi="Times New Roman" w:hint="eastAsia"/>
          <w:sz w:val="22"/>
        </w:rPr>
        <w:t xml:space="preserve"> LP-WUS RF requirements</w:t>
      </w:r>
      <w:r w:rsidR="00BB4643">
        <w:rPr>
          <w:rFonts w:ascii="Times New Roman" w:hAnsi="Times New Roman" w:hint="eastAsia"/>
          <w:sz w:val="22"/>
        </w:rPr>
        <w:t xml:space="preserve"> testing</w:t>
      </w:r>
      <w:r w:rsidRPr="009D03A9">
        <w:rPr>
          <w:rFonts w:ascii="Times New Roman" w:hAnsi="Times New Roman" w:hint="eastAsia"/>
          <w:sz w:val="22"/>
        </w:rPr>
        <w:t>.</w:t>
      </w:r>
    </w:p>
    <w:p w14:paraId="0B8A5C8F" w14:textId="2C7A45C7" w:rsidR="004E203D" w:rsidRDefault="004E203D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 w:rsidR="004A7236">
        <w:rPr>
          <w:rFonts w:ascii="Times New Roman" w:hAnsi="Times New Roman" w:hint="eastAsia"/>
          <w:b/>
          <w:bCs/>
          <w:sz w:val="22"/>
        </w:rPr>
        <w:t xml:space="preserve">RAN4 should align the common understanding that there is no close-loop feedback to </w:t>
      </w:r>
      <w:proofErr w:type="spellStart"/>
      <w:r w:rsidR="004A7236">
        <w:rPr>
          <w:rFonts w:ascii="Times New Roman" w:hAnsi="Times New Roman" w:hint="eastAsia"/>
          <w:b/>
          <w:bCs/>
          <w:sz w:val="22"/>
        </w:rPr>
        <w:t>gNB</w:t>
      </w:r>
      <w:proofErr w:type="spellEnd"/>
      <w:r w:rsidR="004A7236">
        <w:rPr>
          <w:rFonts w:ascii="Times New Roman" w:hAnsi="Times New Roman" w:hint="eastAsia"/>
          <w:b/>
          <w:bCs/>
          <w:sz w:val="22"/>
        </w:rPr>
        <w:t xml:space="preserve"> by LP-WUR, RAN4 should figure out a </w:t>
      </w:r>
      <w:r w:rsidR="004D6EB6">
        <w:rPr>
          <w:rFonts w:ascii="Times New Roman" w:hAnsi="Times New Roman" w:hint="eastAsia"/>
          <w:b/>
          <w:bCs/>
          <w:sz w:val="22"/>
        </w:rPr>
        <w:t xml:space="preserve">general </w:t>
      </w:r>
      <w:r w:rsidR="004A7236">
        <w:rPr>
          <w:rFonts w:ascii="Times New Roman" w:hAnsi="Times New Roman" w:hint="eastAsia"/>
          <w:b/>
          <w:bCs/>
          <w:sz w:val="22"/>
        </w:rPr>
        <w:t xml:space="preserve">solution to </w:t>
      </w:r>
      <w:r w:rsidR="004D6EB6">
        <w:rPr>
          <w:rFonts w:ascii="Times New Roman" w:hAnsi="Times New Roman" w:hint="eastAsia"/>
          <w:b/>
          <w:bCs/>
          <w:sz w:val="22"/>
        </w:rPr>
        <w:t>verify the RF performance</w:t>
      </w:r>
      <w:r w:rsidRPr="009D03A9">
        <w:rPr>
          <w:rFonts w:ascii="Times New Roman" w:hAnsi="Times New Roman" w:hint="eastAsia"/>
          <w:b/>
          <w:bCs/>
          <w:sz w:val="22"/>
        </w:rPr>
        <w:t>.</w:t>
      </w:r>
      <w:r w:rsidR="00BB4643" w:rsidRPr="00BB4643">
        <w:rPr>
          <w:rFonts w:hint="eastAsia"/>
        </w:rPr>
        <w:t xml:space="preserve"> </w:t>
      </w:r>
      <w:r w:rsidR="00BB4643">
        <w:rPr>
          <w:rFonts w:ascii="Times New Roman" w:hAnsi="Times New Roman" w:hint="eastAsia"/>
          <w:b/>
          <w:bCs/>
          <w:sz w:val="22"/>
        </w:rPr>
        <w:t>T</w:t>
      </w:r>
      <w:r w:rsidR="00BB4643" w:rsidRPr="00BB4643">
        <w:rPr>
          <w:rFonts w:ascii="Times New Roman" w:hAnsi="Times New Roman" w:hint="eastAsia"/>
          <w:b/>
          <w:bCs/>
          <w:sz w:val="22"/>
        </w:rPr>
        <w:t>he MDR should be counted without waking up the MR each time during LP-WUS RF requirements testing</w:t>
      </w:r>
      <w:r w:rsidR="00BB4643">
        <w:rPr>
          <w:rFonts w:ascii="Times New Roman" w:hAnsi="Times New Roman" w:hint="eastAsia"/>
          <w:b/>
          <w:bCs/>
          <w:sz w:val="22"/>
        </w:rPr>
        <w:t>.</w:t>
      </w:r>
    </w:p>
    <w:p w14:paraId="09127B99" w14:textId="70DF403A" w:rsidR="004A7236" w:rsidRPr="004A7236" w:rsidRDefault="004A7236" w:rsidP="004E203D">
      <w:pPr>
        <w:spacing w:after="120"/>
        <w:jc w:val="left"/>
        <w:rPr>
          <w:rFonts w:ascii="Times New Roman" w:hAnsi="Times New Roman"/>
          <w:sz w:val="22"/>
        </w:rPr>
      </w:pPr>
      <w:r w:rsidRPr="004A7236">
        <w:rPr>
          <w:rFonts w:ascii="Times New Roman" w:hAnsi="Times New Roman"/>
          <w:sz w:val="22"/>
        </w:rPr>
        <w:t>A</w:t>
      </w:r>
      <w:r w:rsidRPr="004A7236">
        <w:rPr>
          <w:rFonts w:ascii="Times New Roman" w:hAnsi="Times New Roman" w:hint="eastAsia"/>
          <w:sz w:val="22"/>
        </w:rPr>
        <w:t xml:space="preserve">nother thing is that </w:t>
      </w:r>
      <w:r w:rsidR="004D6EB6">
        <w:rPr>
          <w:rFonts w:ascii="Times New Roman" w:hAnsi="Times New Roman" w:hint="eastAsia"/>
          <w:sz w:val="22"/>
        </w:rPr>
        <w:t xml:space="preserve">LP-WUR </w:t>
      </w:r>
      <w:r w:rsidRPr="004A7236">
        <w:rPr>
          <w:rFonts w:ascii="Times New Roman" w:hAnsi="Times New Roman" w:hint="eastAsia"/>
          <w:sz w:val="22"/>
        </w:rPr>
        <w:t xml:space="preserve">UE capability </w:t>
      </w:r>
      <w:r w:rsidR="004D6EB6">
        <w:rPr>
          <w:rFonts w:ascii="Times New Roman" w:hAnsi="Times New Roman" w:hint="eastAsia"/>
          <w:sz w:val="22"/>
        </w:rPr>
        <w:t>may</w:t>
      </w:r>
      <w:r w:rsidRPr="004A7236">
        <w:rPr>
          <w:rFonts w:ascii="Times New Roman" w:hAnsi="Times New Roman" w:hint="eastAsia"/>
          <w:sz w:val="22"/>
        </w:rPr>
        <w:t xml:space="preserve"> support idle and/or connection mode. Then</w:t>
      </w:r>
      <w:r w:rsidR="004D6EB6">
        <w:rPr>
          <w:rFonts w:ascii="Times New Roman" w:hAnsi="Times New Roman" w:hint="eastAsia"/>
          <w:sz w:val="22"/>
        </w:rPr>
        <w:t>,</w:t>
      </w:r>
      <w:r w:rsidRPr="004A7236">
        <w:rPr>
          <w:rFonts w:ascii="Times New Roman" w:hAnsi="Times New Roman" w:hint="eastAsia"/>
          <w:sz w:val="22"/>
        </w:rPr>
        <w:t xml:space="preserve"> based on UE capability</w:t>
      </w:r>
      <w:r w:rsidR="00BB4643">
        <w:rPr>
          <w:rFonts w:ascii="Times New Roman" w:hAnsi="Times New Roman" w:hint="eastAsia"/>
          <w:sz w:val="22"/>
        </w:rPr>
        <w:t xml:space="preserve"> difference</w:t>
      </w:r>
      <w:r w:rsidRPr="004A7236">
        <w:rPr>
          <w:rFonts w:ascii="Times New Roman" w:hAnsi="Times New Roman" w:hint="eastAsia"/>
          <w:sz w:val="22"/>
        </w:rPr>
        <w:t xml:space="preserve">, the test conditions </w:t>
      </w:r>
      <w:r w:rsidR="004D6EB6">
        <w:rPr>
          <w:rFonts w:ascii="Times New Roman" w:hAnsi="Times New Roman" w:hint="eastAsia"/>
          <w:sz w:val="22"/>
        </w:rPr>
        <w:t xml:space="preserve">might </w:t>
      </w:r>
      <w:r w:rsidR="00BB4643">
        <w:rPr>
          <w:rFonts w:ascii="Times New Roman" w:hAnsi="Times New Roman" w:hint="eastAsia"/>
          <w:sz w:val="22"/>
        </w:rPr>
        <w:t xml:space="preserve">also </w:t>
      </w:r>
      <w:r w:rsidR="004D6EB6">
        <w:rPr>
          <w:rFonts w:ascii="Times New Roman" w:hAnsi="Times New Roman" w:hint="eastAsia"/>
          <w:sz w:val="22"/>
        </w:rPr>
        <w:t>be</w:t>
      </w:r>
      <w:r w:rsidRPr="004A7236">
        <w:rPr>
          <w:rFonts w:ascii="Times New Roman" w:hAnsi="Times New Roman" w:hint="eastAsia"/>
          <w:sz w:val="22"/>
        </w:rPr>
        <w:t xml:space="preserve"> </w:t>
      </w:r>
      <w:r w:rsidR="004D6EB6">
        <w:rPr>
          <w:rFonts w:ascii="Times New Roman" w:hAnsi="Times New Roman" w:hint="eastAsia"/>
          <w:sz w:val="22"/>
        </w:rPr>
        <w:t>d</w:t>
      </w:r>
      <w:r w:rsidRPr="004A7236">
        <w:rPr>
          <w:rFonts w:ascii="Times New Roman" w:hAnsi="Times New Roman" w:hint="eastAsia"/>
          <w:sz w:val="22"/>
        </w:rPr>
        <w:t xml:space="preserve">ifferent.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example, </w:t>
      </w:r>
      <w:r w:rsidR="00BB4643">
        <w:rPr>
          <w:rFonts w:ascii="Times New Roman" w:hAnsi="Times New Roman" w:hint="eastAsia"/>
          <w:sz w:val="22"/>
        </w:rPr>
        <w:t xml:space="preserve">if </w:t>
      </w:r>
      <w:r w:rsidR="004D6EB6">
        <w:rPr>
          <w:rFonts w:ascii="Times New Roman" w:hAnsi="Times New Roman"/>
          <w:sz w:val="22"/>
        </w:rPr>
        <w:t>UE</w:t>
      </w:r>
      <w:r>
        <w:rPr>
          <w:rFonts w:ascii="Times New Roman" w:hAnsi="Times New Roman" w:hint="eastAsia"/>
          <w:sz w:val="22"/>
        </w:rPr>
        <w:t xml:space="preserve"> </w:t>
      </w:r>
      <w:r w:rsidR="004D6EB6">
        <w:rPr>
          <w:rFonts w:ascii="Times New Roman" w:hAnsi="Times New Roman" w:hint="eastAsia"/>
          <w:sz w:val="22"/>
        </w:rPr>
        <w:t xml:space="preserve">only </w:t>
      </w:r>
      <w:r w:rsidR="004D6EB6">
        <w:rPr>
          <w:rFonts w:ascii="Times New Roman" w:hAnsi="Times New Roman"/>
          <w:sz w:val="22"/>
        </w:rPr>
        <w:t>supports</w:t>
      </w:r>
      <w:r>
        <w:rPr>
          <w:rFonts w:ascii="Times New Roman" w:hAnsi="Times New Roman" w:hint="eastAsia"/>
          <w:sz w:val="22"/>
        </w:rPr>
        <w:t xml:space="preserve"> idle mode, </w:t>
      </w:r>
      <w:r w:rsidR="004D6EB6">
        <w:rPr>
          <w:rFonts w:ascii="Times New Roman" w:hAnsi="Times New Roman" w:hint="eastAsia"/>
          <w:sz w:val="22"/>
        </w:rPr>
        <w:t>then the connection-mode-based testing would not be applicable</w:t>
      </w:r>
      <w:r>
        <w:rPr>
          <w:rFonts w:ascii="Times New Roman" w:hAnsi="Times New Roman" w:hint="eastAsia"/>
          <w:sz w:val="22"/>
        </w:rPr>
        <w:t xml:space="preserve">. </w:t>
      </w:r>
      <w:r w:rsidRPr="004A7236">
        <w:rPr>
          <w:rFonts w:ascii="Times New Roman" w:hAnsi="Times New Roman" w:hint="eastAsia"/>
          <w:sz w:val="22"/>
        </w:rPr>
        <w:t xml:space="preserve">RAN4 should also discuss whether a generic approach can be applied to all LP-WUR capabilities. </w:t>
      </w:r>
    </w:p>
    <w:p w14:paraId="2F2F310F" w14:textId="3FAFE8F5" w:rsidR="00694125" w:rsidRPr="00BB4643" w:rsidRDefault="004A7236" w:rsidP="00694125">
      <w:pPr>
        <w:spacing w:after="120"/>
        <w:jc w:val="left"/>
        <w:rPr>
          <w:rFonts w:ascii="Times New Roman" w:eastAsia="宋体" w:hAnsi="Times New Roman"/>
          <w:b/>
          <w:bCs/>
          <w:sz w:val="22"/>
        </w:rPr>
      </w:pPr>
      <w:r w:rsidRPr="00BB4643">
        <w:rPr>
          <w:rFonts w:ascii="Times New Roman" w:eastAsia="宋体" w:hAnsi="Times New Roman"/>
          <w:b/>
          <w:bCs/>
          <w:sz w:val="22"/>
        </w:rPr>
        <w:t>Proposal</w:t>
      </w:r>
      <w:r w:rsidRPr="00BB4643">
        <w:rPr>
          <w:rFonts w:ascii="Times New Roman" w:eastAsia="宋体" w:hAnsi="Times New Roman" w:hint="eastAsia"/>
          <w:b/>
          <w:bCs/>
          <w:sz w:val="22"/>
        </w:rPr>
        <w:t xml:space="preserve"> 2: RAN4 should also discuss whether the solution could be applied to all LP-WUR capabilities, i.e., </w:t>
      </w:r>
      <w:r w:rsidRPr="00BB4643">
        <w:rPr>
          <w:rFonts w:ascii="Times New Roman" w:eastAsia="宋体" w:hAnsi="Times New Roman"/>
          <w:b/>
          <w:bCs/>
          <w:sz w:val="22"/>
        </w:rPr>
        <w:t>supports</w:t>
      </w:r>
      <w:r w:rsidRPr="00BB4643">
        <w:rPr>
          <w:rFonts w:ascii="Times New Roman" w:eastAsia="宋体" w:hAnsi="Times New Roman" w:hint="eastAsia"/>
          <w:b/>
          <w:bCs/>
          <w:sz w:val="22"/>
        </w:rPr>
        <w:t xml:space="preserve"> both idle and connection mode.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4087075A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584A95">
        <w:rPr>
          <w:rFonts w:ascii="Times New Roman" w:hAnsi="Times New Roman" w:hint="eastAsia"/>
        </w:rPr>
        <w:t>testability issue.</w:t>
      </w:r>
    </w:p>
    <w:p w14:paraId="46DDEB9A" w14:textId="77777777" w:rsidR="00BB4643" w:rsidRDefault="00BB4643" w:rsidP="00BB4643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lastRenderedPageBreak/>
        <w:t>Observation 1</w:t>
      </w:r>
      <w:r>
        <w:rPr>
          <w:rFonts w:ascii="Times New Roman" w:hAnsi="Times New Roman" w:hint="eastAsia"/>
          <w:sz w:val="22"/>
        </w:rPr>
        <w:t xml:space="preserve">: </w:t>
      </w:r>
      <w:r w:rsidRPr="00781219">
        <w:rPr>
          <w:rFonts w:ascii="Times New Roman" w:hAnsi="Times New Roman" w:hint="eastAsia"/>
          <w:sz w:val="22"/>
        </w:rPr>
        <w:t>LR to MR wakeup can be a functionality test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RF requirements testing, no need to wake up MR each time. </w:t>
      </w:r>
    </w:p>
    <w:p w14:paraId="4AA458FF" w14:textId="77777777" w:rsidR="00BB4643" w:rsidRDefault="00BB4643" w:rsidP="00BB4643">
      <w:pPr>
        <w:spacing w:after="120"/>
        <w:jc w:val="left"/>
        <w:rPr>
          <w:rFonts w:ascii="Times New Roman" w:hAnsi="Times New Roman"/>
          <w:sz w:val="22"/>
        </w:rPr>
      </w:pPr>
      <w:r w:rsidRPr="00781219">
        <w:rPr>
          <w:rFonts w:ascii="Times New Roman" w:hAnsi="Times New Roman" w:hint="eastAsia"/>
          <w:b/>
          <w:bCs/>
          <w:sz w:val="22"/>
        </w:rPr>
        <w:t>Observation 2</w:t>
      </w:r>
      <w:r>
        <w:rPr>
          <w:rFonts w:ascii="Times New Roman" w:hAnsi="Times New Roman" w:hint="eastAsia"/>
          <w:sz w:val="22"/>
        </w:rPr>
        <w:t xml:space="preserve">: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REFSENS and other RX requirements, a UE test mode is needed to </w:t>
      </w:r>
      <w:r>
        <w:rPr>
          <w:rFonts w:ascii="Times New Roman" w:hAnsi="Times New Roman"/>
          <w:sz w:val="22"/>
        </w:rPr>
        <w:t>support</w:t>
      </w:r>
      <w:r>
        <w:rPr>
          <w:rFonts w:ascii="Times New Roman" w:hAnsi="Times New Roman" w:hint="eastAsia"/>
          <w:sz w:val="22"/>
        </w:rPr>
        <w:t xml:space="preserve"> the measurements, given there is no close-loop feedback to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by LP-WUR.</w:t>
      </w:r>
    </w:p>
    <w:p w14:paraId="3964FEF1" w14:textId="77777777" w:rsidR="00BB4643" w:rsidRDefault="00BB4643" w:rsidP="00BB4643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>
        <w:rPr>
          <w:rFonts w:ascii="Times New Roman" w:hAnsi="Times New Roman" w:hint="eastAsia"/>
          <w:b/>
          <w:bCs/>
          <w:sz w:val="22"/>
        </w:rPr>
        <w:t xml:space="preserve">RAN4 should align the common understanding that there is no close-loop feedback to </w:t>
      </w:r>
      <w:proofErr w:type="spellStart"/>
      <w:r>
        <w:rPr>
          <w:rFonts w:ascii="Times New Roman" w:hAnsi="Times New Roman" w:hint="eastAsia"/>
          <w:b/>
          <w:bCs/>
          <w:sz w:val="22"/>
        </w:rPr>
        <w:t>gNB</w:t>
      </w:r>
      <w:proofErr w:type="spellEnd"/>
      <w:r>
        <w:rPr>
          <w:rFonts w:ascii="Times New Roman" w:hAnsi="Times New Roman" w:hint="eastAsia"/>
          <w:b/>
          <w:bCs/>
          <w:sz w:val="22"/>
        </w:rPr>
        <w:t xml:space="preserve"> by LP-WUR, RAN4 should figure out a general solution to verify the RF performance</w:t>
      </w:r>
      <w:r w:rsidRPr="009D03A9">
        <w:rPr>
          <w:rFonts w:ascii="Times New Roman" w:hAnsi="Times New Roman" w:hint="eastAsia"/>
          <w:b/>
          <w:bCs/>
          <w:sz w:val="22"/>
        </w:rPr>
        <w:t>.</w:t>
      </w:r>
      <w:r w:rsidRPr="00BB4643">
        <w:rPr>
          <w:rFonts w:hint="eastAsia"/>
        </w:rPr>
        <w:t xml:space="preserve"> </w:t>
      </w:r>
      <w:r>
        <w:rPr>
          <w:rFonts w:ascii="Times New Roman" w:hAnsi="Times New Roman" w:hint="eastAsia"/>
          <w:b/>
          <w:bCs/>
          <w:sz w:val="22"/>
        </w:rPr>
        <w:t>T</w:t>
      </w:r>
      <w:r w:rsidRPr="00BB4643">
        <w:rPr>
          <w:rFonts w:ascii="Times New Roman" w:hAnsi="Times New Roman" w:hint="eastAsia"/>
          <w:b/>
          <w:bCs/>
          <w:sz w:val="22"/>
        </w:rPr>
        <w:t>he MDR should be counted without waking up the MR each time during LP-WUS RF requirements testing</w:t>
      </w:r>
      <w:r>
        <w:rPr>
          <w:rFonts w:ascii="Times New Roman" w:hAnsi="Times New Roman" w:hint="eastAsia"/>
          <w:b/>
          <w:bCs/>
          <w:sz w:val="22"/>
        </w:rPr>
        <w:t>.</w:t>
      </w:r>
    </w:p>
    <w:p w14:paraId="62EAF0CA" w14:textId="77777777" w:rsidR="00BB4643" w:rsidRPr="00BB4643" w:rsidRDefault="00BB4643" w:rsidP="00BB4643">
      <w:pPr>
        <w:spacing w:after="120"/>
        <w:jc w:val="left"/>
        <w:rPr>
          <w:rFonts w:ascii="Times New Roman" w:eastAsia="宋体" w:hAnsi="Times New Roman"/>
          <w:b/>
          <w:bCs/>
          <w:sz w:val="22"/>
        </w:rPr>
      </w:pPr>
      <w:r w:rsidRPr="00BB4643">
        <w:rPr>
          <w:rFonts w:ascii="Times New Roman" w:eastAsia="宋体" w:hAnsi="Times New Roman"/>
          <w:b/>
          <w:bCs/>
          <w:sz w:val="22"/>
        </w:rPr>
        <w:t>Proposal</w:t>
      </w:r>
      <w:r w:rsidRPr="00BB4643">
        <w:rPr>
          <w:rFonts w:ascii="Times New Roman" w:eastAsia="宋体" w:hAnsi="Times New Roman" w:hint="eastAsia"/>
          <w:b/>
          <w:bCs/>
          <w:sz w:val="22"/>
        </w:rPr>
        <w:t xml:space="preserve"> 2: RAN4 should also discuss whether the solution could be applied to all LP-WUR capabilities, i.e., </w:t>
      </w:r>
      <w:r w:rsidRPr="00BB4643">
        <w:rPr>
          <w:rFonts w:ascii="Times New Roman" w:eastAsia="宋体" w:hAnsi="Times New Roman"/>
          <w:b/>
          <w:bCs/>
          <w:sz w:val="22"/>
        </w:rPr>
        <w:t>supports</w:t>
      </w:r>
      <w:r w:rsidRPr="00BB4643">
        <w:rPr>
          <w:rFonts w:ascii="Times New Roman" w:eastAsia="宋体" w:hAnsi="Times New Roman" w:hint="eastAsia"/>
          <w:b/>
          <w:bCs/>
          <w:sz w:val="22"/>
        </w:rPr>
        <w:t xml:space="preserve"> both idle and connection mode.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03EFA23F" w:rsidR="00E35CF1" w:rsidRDefault="004A7236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4A7236">
        <w:rPr>
          <w:rFonts w:ascii="Times New Roman" w:hAnsi="Times New Roman" w:cs="Times New Roman" w:hint="eastAsia"/>
          <w:sz w:val="20"/>
          <w:szCs w:val="20"/>
        </w:rPr>
        <w:t>R4-2417112</w:t>
      </w:r>
      <w:r w:rsidR="00E35CF1" w:rsidRPr="00B73C50">
        <w:rPr>
          <w:rFonts w:ascii="Times New Roman" w:hAnsi="Times New Roman" w:cs="Times New Roman"/>
          <w:sz w:val="20"/>
          <w:szCs w:val="20"/>
        </w:rPr>
        <w:t xml:space="preserve">, </w:t>
      </w:r>
      <w:r w:rsidRPr="004A7236">
        <w:rPr>
          <w:rFonts w:ascii="Times New Roman" w:hAnsi="Times New Roman" w:cs="Times New Roman" w:hint="eastAsia"/>
          <w:sz w:val="20"/>
          <w:szCs w:val="20"/>
        </w:rPr>
        <w:t>WF on UE RF requirements for LP-WUS</w:t>
      </w:r>
      <w:r w:rsidR="00E35CF1" w:rsidRPr="00B73C50">
        <w:rPr>
          <w:rFonts w:ascii="Times New Roman" w:hAnsi="Times New Roman" w:cs="Times New Roman"/>
          <w:sz w:val="20"/>
          <w:szCs w:val="20"/>
        </w:rPr>
        <w:t>, vivo, RAN4#1</w:t>
      </w:r>
      <w:r w:rsidR="00E35CF1" w:rsidRPr="00B73C50">
        <w:rPr>
          <w:rFonts w:ascii="Times New Roman" w:hAnsi="Times New Roman" w:cs="Times New Roman" w:hint="eastAsia"/>
          <w:sz w:val="20"/>
          <w:szCs w:val="20"/>
        </w:rPr>
        <w:t>1</w:t>
      </w:r>
      <w:r w:rsidR="001D25BB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bis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975FC" w14:textId="77777777" w:rsidR="0072106A" w:rsidRPr="00B73C50" w:rsidRDefault="0072106A" w:rsidP="0040353F">
      <w:pPr>
        <w:rPr>
          <w:rFonts w:hint="eastAsia"/>
        </w:rPr>
      </w:pPr>
      <w:r w:rsidRPr="00B73C50">
        <w:separator/>
      </w:r>
    </w:p>
  </w:endnote>
  <w:endnote w:type="continuationSeparator" w:id="0">
    <w:p w14:paraId="5A9E91C6" w14:textId="77777777" w:rsidR="0072106A" w:rsidRPr="00B73C50" w:rsidRDefault="0072106A" w:rsidP="0040353F">
      <w:pPr>
        <w:rPr>
          <w:rFonts w:hint="eastAsia"/>
        </w:rPr>
      </w:pPr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B73C50" w:rsidRDefault="009E17C0" w:rsidP="00EC3993">
    <w:pPr>
      <w:pStyle w:val="a5"/>
      <w:rPr>
        <w:rFonts w:hint="eastAsia"/>
      </w:rPr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31BBC" w14:textId="77777777" w:rsidR="0072106A" w:rsidRPr="00B73C50" w:rsidRDefault="0072106A" w:rsidP="0040353F">
      <w:pPr>
        <w:rPr>
          <w:rFonts w:hint="eastAsia"/>
        </w:rPr>
      </w:pPr>
      <w:r w:rsidRPr="00B73C50">
        <w:separator/>
      </w:r>
    </w:p>
  </w:footnote>
  <w:footnote w:type="continuationSeparator" w:id="0">
    <w:p w14:paraId="51F4F60B" w14:textId="77777777" w:rsidR="0072106A" w:rsidRPr="00B73C50" w:rsidRDefault="0072106A" w:rsidP="0040353F">
      <w:pPr>
        <w:rPr>
          <w:rFonts w:hint="eastAsia"/>
        </w:rPr>
      </w:pPr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3"/>
  </w:num>
  <w:num w:numId="2" w16cid:durableId="1129126122">
    <w:abstractNumId w:val="14"/>
  </w:num>
  <w:num w:numId="3" w16cid:durableId="383718175">
    <w:abstractNumId w:val="17"/>
  </w:num>
  <w:num w:numId="4" w16cid:durableId="390925525">
    <w:abstractNumId w:val="9"/>
  </w:num>
  <w:num w:numId="5" w16cid:durableId="1584727357">
    <w:abstractNumId w:val="8"/>
  </w:num>
  <w:num w:numId="6" w16cid:durableId="599946907">
    <w:abstractNumId w:val="11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6"/>
  </w:num>
  <w:num w:numId="10" w16cid:durableId="796029764">
    <w:abstractNumId w:val="15"/>
  </w:num>
  <w:num w:numId="11" w16cid:durableId="93407744">
    <w:abstractNumId w:val="1"/>
  </w:num>
  <w:num w:numId="12" w16cid:durableId="1224216635">
    <w:abstractNumId w:val="7"/>
  </w:num>
  <w:num w:numId="13" w16cid:durableId="930819032">
    <w:abstractNumId w:val="5"/>
  </w:num>
  <w:num w:numId="14" w16cid:durableId="2100177222">
    <w:abstractNumId w:val="6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0"/>
  </w:num>
  <w:num w:numId="18" w16cid:durableId="179143374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8A5"/>
    <w:rsid w:val="000128C2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20A1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0EC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07A6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ED8"/>
    <w:rsid w:val="00106C79"/>
    <w:rsid w:val="00107A66"/>
    <w:rsid w:val="00107D7C"/>
    <w:rsid w:val="00107E07"/>
    <w:rsid w:val="00107F91"/>
    <w:rsid w:val="00110816"/>
    <w:rsid w:val="001126DB"/>
    <w:rsid w:val="001132F7"/>
    <w:rsid w:val="001140FA"/>
    <w:rsid w:val="00114329"/>
    <w:rsid w:val="0011460D"/>
    <w:rsid w:val="00114A07"/>
    <w:rsid w:val="0011541A"/>
    <w:rsid w:val="00115743"/>
    <w:rsid w:val="001236F4"/>
    <w:rsid w:val="00124F1C"/>
    <w:rsid w:val="00127DEF"/>
    <w:rsid w:val="00130EBB"/>
    <w:rsid w:val="00130FDD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33E"/>
    <w:rsid w:val="001C4667"/>
    <w:rsid w:val="001C704E"/>
    <w:rsid w:val="001D1AAC"/>
    <w:rsid w:val="001D25BB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8EB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E64"/>
    <w:rsid w:val="002C717D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28D4"/>
    <w:rsid w:val="002F376D"/>
    <w:rsid w:val="002F637D"/>
    <w:rsid w:val="002F67EE"/>
    <w:rsid w:val="002F7967"/>
    <w:rsid w:val="002F7EC7"/>
    <w:rsid w:val="003007F7"/>
    <w:rsid w:val="00302CE7"/>
    <w:rsid w:val="00302D8B"/>
    <w:rsid w:val="00303106"/>
    <w:rsid w:val="0030356F"/>
    <w:rsid w:val="00303E13"/>
    <w:rsid w:val="00304A4C"/>
    <w:rsid w:val="003061AF"/>
    <w:rsid w:val="003061DF"/>
    <w:rsid w:val="003066FA"/>
    <w:rsid w:val="0030697B"/>
    <w:rsid w:val="00307099"/>
    <w:rsid w:val="00311B3B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674F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3F7797"/>
    <w:rsid w:val="0040030D"/>
    <w:rsid w:val="00400B50"/>
    <w:rsid w:val="0040353F"/>
    <w:rsid w:val="00403725"/>
    <w:rsid w:val="00404BD8"/>
    <w:rsid w:val="00404C89"/>
    <w:rsid w:val="00407B1D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655"/>
    <w:rsid w:val="00427756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5A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7713D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236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0089"/>
    <w:rsid w:val="004D50DD"/>
    <w:rsid w:val="004D6EB6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258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17CA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6396"/>
    <w:rsid w:val="00607EEA"/>
    <w:rsid w:val="006134A6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DFA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0D3A"/>
    <w:rsid w:val="006916ED"/>
    <w:rsid w:val="00693CFF"/>
    <w:rsid w:val="00693D04"/>
    <w:rsid w:val="00694125"/>
    <w:rsid w:val="006A0C40"/>
    <w:rsid w:val="006A12C2"/>
    <w:rsid w:val="006A1923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6DD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06A"/>
    <w:rsid w:val="0072145D"/>
    <w:rsid w:val="00721AC2"/>
    <w:rsid w:val="00721CE0"/>
    <w:rsid w:val="007221C8"/>
    <w:rsid w:val="00722956"/>
    <w:rsid w:val="00722DB7"/>
    <w:rsid w:val="00723940"/>
    <w:rsid w:val="007279B4"/>
    <w:rsid w:val="00727DE6"/>
    <w:rsid w:val="00731477"/>
    <w:rsid w:val="007349DC"/>
    <w:rsid w:val="00735670"/>
    <w:rsid w:val="00735F2A"/>
    <w:rsid w:val="0073617E"/>
    <w:rsid w:val="00736F5C"/>
    <w:rsid w:val="007403C9"/>
    <w:rsid w:val="00742C0E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121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5408"/>
    <w:rsid w:val="00836323"/>
    <w:rsid w:val="00841DAB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97C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8F7DAA"/>
    <w:rsid w:val="00901462"/>
    <w:rsid w:val="00903615"/>
    <w:rsid w:val="00907AB1"/>
    <w:rsid w:val="00912DD6"/>
    <w:rsid w:val="00912E78"/>
    <w:rsid w:val="00913D02"/>
    <w:rsid w:val="00916005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511D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777F6"/>
    <w:rsid w:val="009800AA"/>
    <w:rsid w:val="00981593"/>
    <w:rsid w:val="00981C57"/>
    <w:rsid w:val="009835C6"/>
    <w:rsid w:val="00985349"/>
    <w:rsid w:val="00986731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5D64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3C5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E9A"/>
    <w:rsid w:val="00BB0A6B"/>
    <w:rsid w:val="00BB1825"/>
    <w:rsid w:val="00BB2566"/>
    <w:rsid w:val="00BB4643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20FF"/>
    <w:rsid w:val="00C43FC3"/>
    <w:rsid w:val="00C47B05"/>
    <w:rsid w:val="00C50998"/>
    <w:rsid w:val="00C54512"/>
    <w:rsid w:val="00C561D1"/>
    <w:rsid w:val="00C567B4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06B03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734"/>
    <w:rsid w:val="00E91B84"/>
    <w:rsid w:val="00E91C1A"/>
    <w:rsid w:val="00E933A8"/>
    <w:rsid w:val="00E93B0C"/>
    <w:rsid w:val="00E9721A"/>
    <w:rsid w:val="00EA3142"/>
    <w:rsid w:val="00EA45B2"/>
    <w:rsid w:val="00EA5CCE"/>
    <w:rsid w:val="00EB030C"/>
    <w:rsid w:val="00EB20DE"/>
    <w:rsid w:val="00EB5B9F"/>
    <w:rsid w:val="00EC16BD"/>
    <w:rsid w:val="00EC1804"/>
    <w:rsid w:val="00EC222C"/>
    <w:rsid w:val="00EC2B3D"/>
    <w:rsid w:val="00EC3700"/>
    <w:rsid w:val="00EC3993"/>
    <w:rsid w:val="00EC6756"/>
    <w:rsid w:val="00EC77B0"/>
    <w:rsid w:val="00EC7B4E"/>
    <w:rsid w:val="00ED0505"/>
    <w:rsid w:val="00ED094C"/>
    <w:rsid w:val="00ED0B71"/>
    <w:rsid w:val="00ED3ACF"/>
    <w:rsid w:val="00ED3E59"/>
    <w:rsid w:val="00ED5C25"/>
    <w:rsid w:val="00EE13CC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EB0"/>
    <w:rsid w:val="00F40F46"/>
    <w:rsid w:val="00F41977"/>
    <w:rsid w:val="00F43AC7"/>
    <w:rsid w:val="00F443F9"/>
    <w:rsid w:val="00F44CDF"/>
    <w:rsid w:val="00F45431"/>
    <w:rsid w:val="00F47D20"/>
    <w:rsid w:val="00F52ACE"/>
    <w:rsid w:val="00F53715"/>
    <w:rsid w:val="00F53E52"/>
    <w:rsid w:val="00F54050"/>
    <w:rsid w:val="00F5632D"/>
    <w:rsid w:val="00F56AD4"/>
    <w:rsid w:val="00F56FED"/>
    <w:rsid w:val="00F603DC"/>
    <w:rsid w:val="00F61DFF"/>
    <w:rsid w:val="00F62090"/>
    <w:rsid w:val="00F621F5"/>
    <w:rsid w:val="00F63EA9"/>
    <w:rsid w:val="00F645CB"/>
    <w:rsid w:val="00F64EED"/>
    <w:rsid w:val="00F66EA3"/>
    <w:rsid w:val="00F6747B"/>
    <w:rsid w:val="00F7039D"/>
    <w:rsid w:val="00F712C6"/>
    <w:rsid w:val="00F71905"/>
    <w:rsid w:val="00F72DBC"/>
    <w:rsid w:val="00F7384F"/>
    <w:rsid w:val="00F74F23"/>
    <w:rsid w:val="00F76BBB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354</cp:revision>
  <dcterms:created xsi:type="dcterms:W3CDTF">2024-04-08T08:20:00Z</dcterms:created>
  <dcterms:modified xsi:type="dcterms:W3CDTF">2024-11-08T15:38:00Z</dcterms:modified>
</cp:coreProperties>
</file>